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371" w:rsidRDefault="00092371" w:rsidP="00DC1D5D">
      <w:pPr>
        <w:spacing w:line="360" w:lineRule="auto"/>
        <w:jc w:val="both"/>
        <w:rPr>
          <w:rFonts w:ascii="Arial" w:hAnsi="Arial" w:cs="Arial"/>
          <w:b/>
          <w:sz w:val="21"/>
          <w:szCs w:val="21"/>
        </w:rPr>
      </w:pPr>
      <w:bookmarkStart w:id="0" w:name="_GoBack"/>
      <w:r>
        <w:rPr>
          <w:noProof/>
          <w:sz w:val="24"/>
          <w:szCs w:val="24"/>
        </w:rPr>
        <w:drawing>
          <wp:anchor distT="0" distB="0" distL="114300" distR="114300" simplePos="0" relativeHeight="251659264" behindDoc="1" locked="0" layoutInCell="1" allowOverlap="1" wp14:anchorId="74A16525" wp14:editId="6EB233BA">
            <wp:simplePos x="0" y="0"/>
            <wp:positionH relativeFrom="page">
              <wp:align>left</wp:align>
            </wp:positionH>
            <wp:positionV relativeFrom="paragraph">
              <wp:posOffset>-956945</wp:posOffset>
            </wp:positionV>
            <wp:extent cx="7531100" cy="10649862"/>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Q19Vorlage_Angebot2.jpg"/>
                    <pic:cNvPicPr/>
                  </pic:nvPicPr>
                  <pic:blipFill>
                    <a:blip r:embed="rId6">
                      <a:extLst>
                        <a:ext uri="{28A0092B-C50C-407E-A947-70E740481C1C}">
                          <a14:useLocalDpi xmlns:a14="http://schemas.microsoft.com/office/drawing/2010/main" val="0"/>
                        </a:ext>
                      </a:extLst>
                    </a:blip>
                    <a:stretch>
                      <a:fillRect/>
                    </a:stretch>
                  </pic:blipFill>
                  <pic:spPr>
                    <a:xfrm>
                      <a:off x="0" y="0"/>
                      <a:ext cx="7531100" cy="10649862"/>
                    </a:xfrm>
                    <a:prstGeom prst="rect">
                      <a:avLst/>
                    </a:prstGeom>
                  </pic:spPr>
                </pic:pic>
              </a:graphicData>
            </a:graphic>
            <wp14:sizeRelH relativeFrom="margin">
              <wp14:pctWidth>0</wp14:pctWidth>
            </wp14:sizeRelH>
            <wp14:sizeRelV relativeFrom="margin">
              <wp14:pctHeight>0</wp14:pctHeight>
            </wp14:sizeRelV>
          </wp:anchor>
        </w:drawing>
      </w:r>
      <w:bookmarkEnd w:id="0"/>
    </w:p>
    <w:p w:rsidR="00092371" w:rsidRDefault="00092371" w:rsidP="00DC1D5D">
      <w:pPr>
        <w:spacing w:line="360" w:lineRule="auto"/>
        <w:jc w:val="both"/>
        <w:rPr>
          <w:rFonts w:ascii="Arial" w:hAnsi="Arial" w:cs="Arial"/>
          <w:b/>
          <w:sz w:val="21"/>
          <w:szCs w:val="21"/>
        </w:rPr>
      </w:pPr>
    </w:p>
    <w:p w:rsidR="009D55D3" w:rsidRPr="00DC5172" w:rsidRDefault="009D55D3" w:rsidP="009D55D3">
      <w:pPr>
        <w:pStyle w:val="Default"/>
        <w:rPr>
          <w:rFonts w:ascii="Helvetica" w:hAnsi="Helvetica" w:cs="Helvetica"/>
          <w:color w:val="auto"/>
        </w:rPr>
      </w:pPr>
      <w:proofErr w:type="spellStart"/>
      <w:r w:rsidRPr="00DC5172">
        <w:rPr>
          <w:rFonts w:ascii="Helvetica" w:hAnsi="Helvetica" w:cs="Helvetica"/>
          <w:b/>
          <w:color w:val="auto"/>
        </w:rPr>
        <w:t>EventQUARTIER</w:t>
      </w:r>
      <w:proofErr w:type="spellEnd"/>
      <w:r w:rsidRPr="00DC5172">
        <w:rPr>
          <w:rFonts w:ascii="Helvetica" w:hAnsi="Helvetica" w:cs="Helvetica"/>
          <w:b/>
          <w:color w:val="auto"/>
        </w:rPr>
        <w:t xml:space="preserve"> Wels Entwicklung sehr positiv</w:t>
      </w:r>
    </w:p>
    <w:p w:rsidR="009D55D3" w:rsidRPr="00DC5172" w:rsidRDefault="009D55D3" w:rsidP="009D55D3">
      <w:pPr>
        <w:pStyle w:val="Default"/>
        <w:rPr>
          <w:b/>
          <w:color w:val="auto"/>
        </w:rPr>
      </w:pPr>
    </w:p>
    <w:p w:rsidR="009D55D3" w:rsidRDefault="009D55D3" w:rsidP="009D55D3">
      <w:pPr>
        <w:spacing w:line="360" w:lineRule="auto"/>
        <w:jc w:val="both"/>
        <w:rPr>
          <w:rFonts w:ascii="Helvetica" w:hAnsi="Helvetica" w:cs="Helvetica"/>
          <w:sz w:val="20"/>
          <w:szCs w:val="20"/>
        </w:rPr>
      </w:pPr>
    </w:p>
    <w:p w:rsidR="009D55D3" w:rsidRPr="00DC5172" w:rsidRDefault="009D55D3" w:rsidP="009D55D3">
      <w:pPr>
        <w:spacing w:line="360" w:lineRule="auto"/>
        <w:jc w:val="both"/>
      </w:pPr>
      <w:r w:rsidRPr="00DC5172">
        <w:rPr>
          <w:rFonts w:ascii="Helvetica" w:hAnsi="Helvetica" w:cs="Helvetica"/>
          <w:sz w:val="20"/>
          <w:szCs w:val="20"/>
        </w:rPr>
        <w:t xml:space="preserve">In 2017 wurden insgesamt 191 Veranstaltungen mit 768 Belegtagen am Welser Messegelände abgehalten. Das </w:t>
      </w:r>
      <w:proofErr w:type="spellStart"/>
      <w:r w:rsidRPr="00DC5172">
        <w:rPr>
          <w:rFonts w:ascii="Helvetica" w:hAnsi="Helvetica" w:cs="Helvetica"/>
          <w:sz w:val="20"/>
          <w:szCs w:val="20"/>
        </w:rPr>
        <w:t>EventQUARTIER</w:t>
      </w:r>
      <w:proofErr w:type="spellEnd"/>
      <w:r w:rsidRPr="00DC5172">
        <w:rPr>
          <w:rFonts w:ascii="Helvetica" w:hAnsi="Helvetica" w:cs="Helvetica"/>
          <w:sz w:val="20"/>
          <w:szCs w:val="20"/>
        </w:rPr>
        <w:t xml:space="preserve"> kann mit 178 Veranstaltungen auf ein äußerst erfolgreiches Ergebnis zurückblicken. Zu den 303 abgehaltenen Veranstaltungstagen zählten zahlreiche Firmenevents, Ordertage, Kongresse und Fachveranstaltungen. Konzertveranstaltungen, wie das im September durchgeführte Konzertspektakel, rundeten das Veranstaltungsjahr 2017 perfekt ab. </w:t>
      </w:r>
    </w:p>
    <w:p w:rsidR="00A96866" w:rsidRDefault="009D55D3"/>
    <w:sectPr w:rsidR="00A9686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D5D" w:rsidRDefault="00DC1D5D" w:rsidP="00DC1D5D">
      <w:pPr>
        <w:spacing w:after="0" w:line="240" w:lineRule="auto"/>
      </w:pPr>
      <w:r>
        <w:separator/>
      </w:r>
    </w:p>
  </w:endnote>
  <w:endnote w:type="continuationSeparator" w:id="0">
    <w:p w:rsidR="00DC1D5D" w:rsidRDefault="00DC1D5D" w:rsidP="00DC1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D5D" w:rsidRDefault="00DC1D5D" w:rsidP="00DC1D5D">
      <w:pPr>
        <w:spacing w:after="0" w:line="240" w:lineRule="auto"/>
      </w:pPr>
      <w:r>
        <w:separator/>
      </w:r>
    </w:p>
  </w:footnote>
  <w:footnote w:type="continuationSeparator" w:id="0">
    <w:p w:rsidR="00DC1D5D" w:rsidRDefault="00DC1D5D" w:rsidP="00DC1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D5D" w:rsidRDefault="00DC1D5D" w:rsidP="00092371">
    <w:pPr>
      <w:pStyle w:val="Kopfzeile"/>
    </w:pPr>
  </w:p>
  <w:p w:rsidR="00DC1D5D" w:rsidRDefault="00DC1D5D">
    <w:pPr>
      <w:pStyle w:val="Kopfzeile"/>
    </w:pPr>
  </w:p>
  <w:p w:rsidR="00DC1D5D" w:rsidRDefault="00DC1D5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D5D"/>
    <w:rsid w:val="00092371"/>
    <w:rsid w:val="0066657F"/>
    <w:rsid w:val="009D55D3"/>
    <w:rsid w:val="00DA4C2F"/>
    <w:rsid w:val="00DC1D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87862"/>
  <w15:chartTrackingRefBased/>
  <w15:docId w15:val="{65AD5FC8-8069-48EA-B364-9AD2CA07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1D5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C1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1D5D"/>
  </w:style>
  <w:style w:type="paragraph" w:styleId="Fuzeile">
    <w:name w:val="footer"/>
    <w:basedOn w:val="Standard"/>
    <w:link w:val="FuzeileZchn"/>
    <w:uiPriority w:val="99"/>
    <w:unhideWhenUsed/>
    <w:rsid w:val="00DC1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1D5D"/>
  </w:style>
  <w:style w:type="paragraph" w:customStyle="1" w:styleId="Default">
    <w:name w:val="Default"/>
    <w:rsid w:val="009D55D3"/>
    <w:pPr>
      <w:suppressAutoHyphens/>
      <w:autoSpaceDN w:val="0"/>
      <w:spacing w:after="0" w:line="240" w:lineRule="auto"/>
      <w:textAlignment w:val="baseline"/>
    </w:pPr>
    <w:rPr>
      <w:rFonts w:ascii="Arial" w:eastAsia="SimSun" w:hAnsi="Arial" w:cs="Arial"/>
      <w:color w:val="00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432</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Käferböck | Messe Wels GmbH</dc:creator>
  <cp:keywords/>
  <dc:description/>
  <cp:lastModifiedBy>Christine Käferböck | Messe Wels GmbH</cp:lastModifiedBy>
  <cp:revision>2</cp:revision>
  <dcterms:created xsi:type="dcterms:W3CDTF">2019-12-11T07:14:00Z</dcterms:created>
  <dcterms:modified xsi:type="dcterms:W3CDTF">2019-12-11T07:14:00Z</dcterms:modified>
</cp:coreProperties>
</file>